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B4B" w:rsidRPr="008F2B4B" w:rsidRDefault="008F2B4B" w:rsidP="008F2B4B">
      <w:pPr>
        <w:keepLines/>
        <w:widowControl/>
        <w:spacing w:before="120" w:after="200" w:line="276" w:lineRule="auto"/>
        <w:jc w:val="center"/>
        <w:rPr>
          <w:rFonts w:ascii="Calibri" w:eastAsia="Calibri" w:hAnsi="Calibri" w:cs="Times New Roman"/>
          <w:color w:val="auto"/>
          <w:sz w:val="22"/>
          <w:szCs w:val="28"/>
          <w:lang w:eastAsia="en-US"/>
        </w:rPr>
      </w:pPr>
      <w:r w:rsidRPr="008F2B4B">
        <w:rPr>
          <w:rFonts w:ascii="Times New Roman" w:eastAsia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-186690</wp:posOffset>
                </wp:positionV>
                <wp:extent cx="1983105" cy="464820"/>
                <wp:effectExtent l="0" t="0" r="0" b="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2B4B" w:rsidRPr="00D44763" w:rsidRDefault="008F2B4B" w:rsidP="008F2B4B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315.45pt;margin-top:-14.7pt;width:156.15pt;height:36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" stroked="f">
                <v:textbox>
                  <w:txbxContent>
                    <w:p w:rsidR="008F2B4B" w:rsidRPr="00D44763" w:rsidRDefault="008F2B4B" w:rsidP="008F2B4B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962205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8F2B4B">
        <w:rPr>
          <w:rFonts w:ascii="Calibri" w:eastAsia="Calibri" w:hAnsi="Calibri" w:cs="Times New Roman"/>
          <w:noProof/>
          <w:color w:val="auto"/>
          <w:sz w:val="22"/>
          <w:szCs w:val="22"/>
          <w:lang w:val="ru-RU"/>
        </w:rPr>
        <w:drawing>
          <wp:inline distT="0" distB="0" distL="0" distR="0">
            <wp:extent cx="457200" cy="573405"/>
            <wp:effectExtent l="0" t="0" r="0" b="0"/>
            <wp:docPr id="3" name="Рисунок 3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B4B" w:rsidRPr="008F2B4B" w:rsidRDefault="008F2B4B" w:rsidP="008F2B4B">
      <w:pPr>
        <w:keepLines/>
        <w:widowControl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8F2B4B">
        <w:rPr>
          <w:rFonts w:ascii="Times New Roman" w:eastAsia="Times New Roman" w:hAnsi="Times New Roman" w:cs="Arial"/>
          <w:b/>
          <w:color w:val="auto"/>
          <w:szCs w:val="28"/>
        </w:rPr>
        <w:t>УКРАЇНА</w:t>
      </w:r>
    </w:p>
    <w:p w:rsidR="008F2B4B" w:rsidRPr="008F2B4B" w:rsidRDefault="008F2B4B" w:rsidP="008F2B4B">
      <w:pPr>
        <w:keepNext/>
        <w:keepLines/>
        <w:widowControl/>
        <w:jc w:val="center"/>
        <w:outlineLvl w:val="0"/>
        <w:rPr>
          <w:rFonts w:ascii="Times New Roman" w:eastAsia="Times New Roman" w:hAnsi="Times New Roman" w:cs="Arial"/>
          <w:b/>
          <w:bCs/>
          <w:color w:val="auto"/>
          <w:spacing w:val="98"/>
          <w:sz w:val="28"/>
        </w:rPr>
      </w:pPr>
      <w:r w:rsidRPr="008F2B4B">
        <w:rPr>
          <w:rFonts w:ascii="Times New Roman" w:eastAsia="Times New Roman" w:hAnsi="Times New Roman" w:cs="Times New Roman"/>
          <w:b/>
          <w:color w:val="auto"/>
          <w:spacing w:val="98"/>
          <w:sz w:val="28"/>
          <w:lang w:eastAsia="uk-UA"/>
        </w:rPr>
        <w:t>ЖМЕРИНСЬКА</w:t>
      </w:r>
      <w:r w:rsidRPr="008F2B4B">
        <w:rPr>
          <w:rFonts w:ascii="Times New Roman" w:eastAsia="Times New Roman" w:hAnsi="Times New Roman" w:cs="Times New Roman"/>
          <w:b/>
          <w:color w:val="auto"/>
          <w:spacing w:val="98"/>
          <w:sz w:val="28"/>
        </w:rPr>
        <w:t xml:space="preserve"> </w:t>
      </w:r>
      <w:r w:rsidRPr="008F2B4B">
        <w:rPr>
          <w:rFonts w:ascii="Times New Roman" w:eastAsia="Times New Roman" w:hAnsi="Times New Roman" w:cs="Times New Roman"/>
          <w:b/>
          <w:color w:val="auto"/>
          <w:spacing w:val="98"/>
          <w:sz w:val="28"/>
          <w:lang w:eastAsia="uk-UA"/>
        </w:rPr>
        <w:t>РАЙОННА РАДА</w:t>
      </w:r>
    </w:p>
    <w:p w:rsidR="008F2B4B" w:rsidRPr="008F2B4B" w:rsidRDefault="008F2B4B" w:rsidP="008F2B4B">
      <w:pPr>
        <w:keepLines/>
        <w:widowControl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8F2B4B">
        <w:rPr>
          <w:rFonts w:ascii="Times New Roman" w:eastAsia="Times New Roman" w:hAnsi="Times New Roman" w:cs="Arial"/>
          <w:b/>
          <w:color w:val="auto"/>
          <w:szCs w:val="28"/>
        </w:rPr>
        <w:t>ВІННИЦЬКОЇ ОБЛАСТІ</w:t>
      </w:r>
    </w:p>
    <w:p w:rsidR="008F2B4B" w:rsidRPr="008F2B4B" w:rsidRDefault="008F2B4B" w:rsidP="008F2B4B">
      <w:pPr>
        <w:keepLines/>
        <w:widowControl/>
        <w:jc w:val="center"/>
        <w:rPr>
          <w:rFonts w:ascii="Bookman Old Style" w:eastAsia="Calibri" w:hAnsi="Bookman Old Style" w:cs="Arial"/>
          <w:b/>
          <w:color w:val="auto"/>
          <w:sz w:val="27"/>
          <w:szCs w:val="22"/>
          <w:lang w:eastAsia="en-US"/>
        </w:rPr>
      </w:pPr>
      <w:r w:rsidRPr="008F2B4B">
        <w:rPr>
          <w:rFonts w:ascii="Times New Roman" w:eastAsia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D98863" id="Прямая соединительная линия 5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8F2B4B" w:rsidRPr="008F2B4B" w:rsidRDefault="008F2B4B" w:rsidP="008F2B4B">
      <w:pPr>
        <w:keepNext/>
        <w:keepLines/>
        <w:widowControl/>
        <w:jc w:val="center"/>
        <w:outlineLvl w:val="1"/>
        <w:rPr>
          <w:rFonts w:ascii="Bookman Old Style" w:eastAsia="Times New Roman" w:hAnsi="Bookman Old Style" w:cs="Arial"/>
          <w:b/>
          <w:bCs/>
          <w:spacing w:val="244"/>
          <w:sz w:val="40"/>
          <w:szCs w:val="26"/>
          <w:lang w:eastAsia="uk-UA"/>
        </w:rPr>
      </w:pPr>
      <w:r w:rsidRPr="008F2B4B">
        <w:rPr>
          <w:rFonts w:ascii="Bookman Old Style" w:eastAsia="Times New Roman" w:hAnsi="Bookman Old Style" w:cs="Times New Roman"/>
          <w:b/>
          <w:iCs/>
          <w:spacing w:val="244"/>
          <w:sz w:val="40"/>
          <w:szCs w:val="26"/>
          <w:lang w:eastAsia="uk-UA"/>
        </w:rPr>
        <w:t>РІШЕННЯ</w:t>
      </w:r>
    </w:p>
    <w:p w:rsidR="008F2B4B" w:rsidRPr="008F2B4B" w:rsidRDefault="008F2B4B" w:rsidP="008F2B4B">
      <w:pPr>
        <w:keepLines/>
        <w:widowControl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8F2B4B">
        <w:rPr>
          <w:rFonts w:ascii="Arial" w:eastAsia="Calibri" w:hAnsi="Arial" w:cs="Arial"/>
          <w:color w:val="auto"/>
          <w:sz w:val="22"/>
          <w:szCs w:val="22"/>
          <w:lang w:eastAsia="en-US"/>
        </w:rPr>
        <w:t>від  __ жовтня 2019 року</w:t>
      </w:r>
      <w:r w:rsidRPr="008F2B4B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8F2B4B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8F2B4B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8F2B4B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  <w:t>31 сесія 7 скликання</w:t>
      </w:r>
    </w:p>
    <w:p w:rsidR="008F2B4B" w:rsidRDefault="008F2B4B" w:rsidP="00C50CF3">
      <w:pPr>
        <w:pStyle w:val="11"/>
        <w:shd w:val="clear" w:color="auto" w:fill="auto"/>
        <w:tabs>
          <w:tab w:val="left" w:pos="6237"/>
        </w:tabs>
        <w:spacing w:before="40" w:after="0" w:line="216" w:lineRule="auto"/>
        <w:ind w:left="20" w:right="3544" w:firstLine="0"/>
        <w:rPr>
          <w:b/>
          <w:spacing w:val="0"/>
          <w:sz w:val="28"/>
          <w:szCs w:val="28"/>
        </w:rPr>
      </w:pPr>
    </w:p>
    <w:p w:rsidR="008F2B4B" w:rsidRPr="008F2B4B" w:rsidRDefault="008F2B4B" w:rsidP="00095E51">
      <w:pPr>
        <w:pStyle w:val="11"/>
        <w:spacing w:before="40" w:after="0" w:line="216" w:lineRule="auto"/>
        <w:ind w:right="4962" w:firstLine="0"/>
        <w:rPr>
          <w:b/>
          <w:bCs/>
          <w:spacing w:val="0"/>
          <w:sz w:val="28"/>
          <w:szCs w:val="28"/>
        </w:rPr>
      </w:pPr>
      <w:r w:rsidRPr="008F2B4B">
        <w:rPr>
          <w:b/>
          <w:bCs/>
          <w:spacing w:val="0"/>
          <w:sz w:val="28"/>
          <w:szCs w:val="28"/>
        </w:rPr>
        <w:t xml:space="preserve">Про затвердження фінансового плану на 2020 рік комунального некомерційного підприємства </w:t>
      </w:r>
      <w:bookmarkStart w:id="0" w:name="_GoBack"/>
      <w:bookmarkEnd w:id="0"/>
      <w:r w:rsidRPr="008F2B4B">
        <w:rPr>
          <w:b/>
          <w:bCs/>
          <w:spacing w:val="0"/>
          <w:sz w:val="28"/>
          <w:szCs w:val="28"/>
        </w:rPr>
        <w:t>«Жмеринська центральна районна лікарня» Жмеринської районної ради</w:t>
      </w:r>
    </w:p>
    <w:p w:rsidR="006B2E86" w:rsidRPr="00014C10" w:rsidRDefault="006B2E86" w:rsidP="00C50CF3">
      <w:pPr>
        <w:pStyle w:val="11"/>
        <w:shd w:val="clear" w:color="auto" w:fill="auto"/>
        <w:tabs>
          <w:tab w:val="left" w:pos="6237"/>
        </w:tabs>
        <w:spacing w:before="40" w:after="0" w:line="216" w:lineRule="auto"/>
        <w:ind w:left="20" w:right="3544" w:firstLine="0"/>
        <w:rPr>
          <w:b/>
          <w:spacing w:val="0"/>
          <w:sz w:val="28"/>
          <w:szCs w:val="28"/>
        </w:rPr>
      </w:pPr>
    </w:p>
    <w:p w:rsidR="006B2E86" w:rsidRPr="00014C10" w:rsidRDefault="00BD4FE2" w:rsidP="00C50CF3">
      <w:pPr>
        <w:pStyle w:val="11"/>
        <w:shd w:val="clear" w:color="auto" w:fill="auto"/>
        <w:spacing w:before="40" w:after="0" w:line="216" w:lineRule="auto"/>
        <w:ind w:left="20" w:right="40" w:firstLine="560"/>
        <w:rPr>
          <w:b/>
          <w:spacing w:val="0"/>
          <w:sz w:val="28"/>
          <w:szCs w:val="28"/>
        </w:rPr>
      </w:pPr>
      <w:r w:rsidRPr="00014C10">
        <w:rPr>
          <w:spacing w:val="0"/>
          <w:sz w:val="28"/>
          <w:szCs w:val="28"/>
        </w:rPr>
        <w:t>Відповідно до статей 43, 60 Закону України «Про місцеве с</w:t>
      </w:r>
      <w:r w:rsidR="00624BC4">
        <w:rPr>
          <w:spacing w:val="0"/>
          <w:sz w:val="28"/>
          <w:szCs w:val="28"/>
        </w:rPr>
        <w:t>амоврядування в Україні», статей</w:t>
      </w:r>
      <w:r w:rsidRPr="00014C10">
        <w:rPr>
          <w:spacing w:val="0"/>
          <w:sz w:val="28"/>
          <w:szCs w:val="28"/>
        </w:rPr>
        <w:t xml:space="preserve"> 75, 78 Господарського кодексу України,  </w:t>
      </w:r>
      <w:r w:rsidR="008F2B4B">
        <w:rPr>
          <w:spacing w:val="0"/>
          <w:sz w:val="28"/>
          <w:szCs w:val="28"/>
        </w:rPr>
        <w:t>рішення 29 сесії районної ради 7 скликання від 25.07.19 р. «</w:t>
      </w:r>
      <w:r w:rsidR="008F2B4B" w:rsidRPr="008F2B4B">
        <w:rPr>
          <w:rFonts w:eastAsia="Calibri"/>
          <w:color w:val="auto"/>
          <w:spacing w:val="0"/>
          <w:sz w:val="28"/>
          <w:szCs w:val="28"/>
          <w:lang w:eastAsia="en-US"/>
        </w:rPr>
        <w:t>Про затвердження Порядку складання, погодження затвердження та контролю виконання фінансового плану комунальних некомерційних підприємств</w:t>
      </w:r>
      <w:r w:rsidR="008F2B4B">
        <w:rPr>
          <w:rFonts w:eastAsia="Calibri"/>
          <w:color w:val="auto"/>
          <w:spacing w:val="0"/>
          <w:sz w:val="28"/>
          <w:szCs w:val="28"/>
          <w:lang w:eastAsia="en-US"/>
        </w:rPr>
        <w:t>»</w:t>
      </w:r>
      <w:r w:rsidR="00A35C43">
        <w:rPr>
          <w:rFonts w:eastAsia="Calibri"/>
          <w:color w:val="auto"/>
          <w:spacing w:val="0"/>
          <w:sz w:val="28"/>
          <w:szCs w:val="28"/>
          <w:lang w:eastAsia="en-US"/>
        </w:rPr>
        <w:t xml:space="preserve"> (далі – Порядок)</w:t>
      </w:r>
      <w:r w:rsidR="008F2B4B">
        <w:rPr>
          <w:rFonts w:eastAsia="Calibri"/>
          <w:color w:val="auto"/>
          <w:spacing w:val="0"/>
          <w:sz w:val="28"/>
          <w:szCs w:val="28"/>
          <w:lang w:eastAsia="en-US"/>
        </w:rPr>
        <w:t xml:space="preserve">, </w:t>
      </w:r>
      <w:r w:rsidR="008F2B4B" w:rsidRPr="00014C10">
        <w:rPr>
          <w:spacing w:val="0"/>
          <w:sz w:val="28"/>
          <w:szCs w:val="28"/>
        </w:rPr>
        <w:t xml:space="preserve"> </w:t>
      </w:r>
      <w:r w:rsidRPr="00014C10">
        <w:rPr>
          <w:spacing w:val="0"/>
          <w:sz w:val="28"/>
          <w:szCs w:val="28"/>
        </w:rPr>
        <w:t xml:space="preserve">статуту </w:t>
      </w:r>
      <w:r w:rsidR="00324187" w:rsidRPr="00014C10">
        <w:rPr>
          <w:spacing w:val="0"/>
          <w:sz w:val="28"/>
          <w:szCs w:val="28"/>
        </w:rPr>
        <w:t>комунального некомерційного підприємства «</w:t>
      </w:r>
      <w:r w:rsidR="008F2B4B">
        <w:rPr>
          <w:spacing w:val="0"/>
          <w:sz w:val="28"/>
          <w:szCs w:val="28"/>
        </w:rPr>
        <w:t>Жмеринська центральна районна лікарня</w:t>
      </w:r>
      <w:r w:rsidR="00324187" w:rsidRPr="00014C10">
        <w:rPr>
          <w:spacing w:val="0"/>
          <w:sz w:val="28"/>
          <w:szCs w:val="28"/>
        </w:rPr>
        <w:t>» Жмеринської районної ради</w:t>
      </w:r>
      <w:r w:rsidRPr="00014C10">
        <w:rPr>
          <w:spacing w:val="0"/>
          <w:sz w:val="28"/>
          <w:szCs w:val="28"/>
        </w:rPr>
        <w:t xml:space="preserve"> та враховуючи </w:t>
      </w:r>
      <w:r w:rsidR="007249C7">
        <w:rPr>
          <w:spacing w:val="0"/>
          <w:sz w:val="28"/>
          <w:szCs w:val="28"/>
        </w:rPr>
        <w:t xml:space="preserve">пояснювальну записку до проекту головного лікаря </w:t>
      </w:r>
      <w:r w:rsidR="008F2B4B" w:rsidRPr="008F2B4B">
        <w:rPr>
          <w:bCs/>
          <w:spacing w:val="0"/>
          <w:sz w:val="28"/>
          <w:szCs w:val="28"/>
        </w:rPr>
        <w:t>комунального некомерційного підприємства «Жмеринська центральна районна лікарня» Жмеринської районної ради</w:t>
      </w:r>
      <w:r w:rsidRPr="00014C10">
        <w:rPr>
          <w:spacing w:val="0"/>
          <w:sz w:val="28"/>
          <w:szCs w:val="28"/>
        </w:rPr>
        <w:t xml:space="preserve">, </w:t>
      </w:r>
      <w:r w:rsidR="008F2B4B" w:rsidRPr="008F2B4B">
        <w:rPr>
          <w:bCs/>
          <w:spacing w:val="0"/>
          <w:sz w:val="28"/>
          <w:szCs w:val="28"/>
        </w:rPr>
        <w:t>з метою вдосконалення системи фінансового планування, підвищення ефективності роботи</w:t>
      </w:r>
      <w:r w:rsidRPr="008F2B4B">
        <w:rPr>
          <w:bCs/>
          <w:spacing w:val="0"/>
          <w:sz w:val="28"/>
          <w:szCs w:val="28"/>
        </w:rPr>
        <w:t xml:space="preserve">, </w:t>
      </w:r>
      <w:r w:rsidRPr="00014C10">
        <w:rPr>
          <w:spacing w:val="0"/>
          <w:sz w:val="28"/>
          <w:szCs w:val="28"/>
        </w:rPr>
        <w:t>районна рада</w:t>
      </w:r>
      <w:r w:rsidR="00347BED" w:rsidRPr="00014C10">
        <w:rPr>
          <w:spacing w:val="0"/>
          <w:sz w:val="28"/>
          <w:szCs w:val="28"/>
        </w:rPr>
        <w:t xml:space="preserve"> </w:t>
      </w:r>
      <w:r w:rsidRPr="00014C10">
        <w:rPr>
          <w:b/>
          <w:spacing w:val="0"/>
          <w:sz w:val="28"/>
          <w:szCs w:val="28"/>
        </w:rPr>
        <w:t>ВИРІШИЛА:</w:t>
      </w:r>
    </w:p>
    <w:p w:rsidR="00E403B1" w:rsidRPr="00EA70B9" w:rsidRDefault="00BD4FE2" w:rsidP="00A35C43">
      <w:pPr>
        <w:pStyle w:val="11"/>
        <w:numPr>
          <w:ilvl w:val="0"/>
          <w:numId w:val="1"/>
        </w:numPr>
        <w:shd w:val="clear" w:color="auto" w:fill="auto"/>
        <w:tabs>
          <w:tab w:val="left" w:pos="1401"/>
        </w:tabs>
        <w:spacing w:before="40" w:after="0" w:line="216" w:lineRule="auto"/>
        <w:ind w:left="284" w:right="40" w:hanging="264"/>
        <w:rPr>
          <w:spacing w:val="0"/>
          <w:sz w:val="28"/>
          <w:szCs w:val="28"/>
        </w:rPr>
      </w:pPr>
      <w:r w:rsidRPr="00014C10">
        <w:rPr>
          <w:spacing w:val="0"/>
          <w:sz w:val="28"/>
          <w:szCs w:val="28"/>
        </w:rPr>
        <w:t>Затвердити</w:t>
      </w:r>
      <w:r w:rsidR="00E403B1">
        <w:rPr>
          <w:spacing w:val="0"/>
          <w:sz w:val="28"/>
          <w:szCs w:val="28"/>
        </w:rPr>
        <w:t xml:space="preserve"> ф</w:t>
      </w:r>
      <w:r w:rsidRPr="00E403B1">
        <w:rPr>
          <w:spacing w:val="0"/>
          <w:sz w:val="28"/>
          <w:szCs w:val="28"/>
        </w:rPr>
        <w:t xml:space="preserve">інансовий план </w:t>
      </w:r>
      <w:r w:rsidR="00347BED" w:rsidRPr="00E403B1">
        <w:rPr>
          <w:spacing w:val="0"/>
          <w:sz w:val="28"/>
          <w:szCs w:val="28"/>
        </w:rPr>
        <w:t xml:space="preserve">на </w:t>
      </w:r>
      <w:r w:rsidR="00E403B1" w:rsidRPr="00EA70B9">
        <w:rPr>
          <w:bCs/>
          <w:spacing w:val="0"/>
          <w:sz w:val="28"/>
          <w:szCs w:val="28"/>
        </w:rPr>
        <w:t>2020 рік комунального некомерційного підприємства «Жмеринська центральна районна лікарня» Жмеринської районної ради</w:t>
      </w:r>
      <w:r w:rsidR="00E403B1" w:rsidRPr="00EA70B9">
        <w:rPr>
          <w:bCs/>
          <w:spacing w:val="0"/>
          <w:sz w:val="28"/>
          <w:szCs w:val="28"/>
        </w:rPr>
        <w:t xml:space="preserve"> </w:t>
      </w:r>
      <w:r w:rsidR="00C50CF3" w:rsidRPr="00EA70B9">
        <w:rPr>
          <w:spacing w:val="0"/>
          <w:sz w:val="28"/>
          <w:szCs w:val="28"/>
        </w:rPr>
        <w:t>(додаток 1).</w:t>
      </w:r>
    </w:p>
    <w:p w:rsidR="00E403B1" w:rsidRPr="00EA70B9" w:rsidRDefault="00E403B1" w:rsidP="00A35C43">
      <w:pPr>
        <w:pStyle w:val="11"/>
        <w:numPr>
          <w:ilvl w:val="0"/>
          <w:numId w:val="1"/>
        </w:numPr>
        <w:shd w:val="clear" w:color="auto" w:fill="auto"/>
        <w:tabs>
          <w:tab w:val="left" w:pos="1401"/>
        </w:tabs>
        <w:spacing w:before="40" w:after="0" w:line="216" w:lineRule="auto"/>
        <w:ind w:left="284" w:right="40" w:hanging="264"/>
        <w:rPr>
          <w:spacing w:val="0"/>
          <w:sz w:val="28"/>
          <w:szCs w:val="28"/>
        </w:rPr>
      </w:pPr>
      <w:r w:rsidRPr="00EA70B9">
        <w:rPr>
          <w:spacing w:val="0"/>
          <w:sz w:val="28"/>
          <w:szCs w:val="28"/>
        </w:rPr>
        <w:t xml:space="preserve">Головному лікарю </w:t>
      </w:r>
      <w:r w:rsidRPr="00EA70B9">
        <w:rPr>
          <w:bCs/>
          <w:spacing w:val="0"/>
          <w:sz w:val="28"/>
          <w:szCs w:val="28"/>
        </w:rPr>
        <w:t>комунального некомерційного підприємства «Жмеринська центральна районна лікарня» Жмеринської районної ради</w:t>
      </w:r>
      <w:r w:rsidRPr="00EA70B9">
        <w:rPr>
          <w:bCs/>
          <w:spacing w:val="0"/>
          <w:sz w:val="28"/>
          <w:szCs w:val="28"/>
        </w:rPr>
        <w:t xml:space="preserve"> (Боровський Р.В.) </w:t>
      </w:r>
      <w:r w:rsidRPr="00EA70B9">
        <w:rPr>
          <w:spacing w:val="0"/>
          <w:sz w:val="28"/>
          <w:szCs w:val="28"/>
        </w:rPr>
        <w:t>забезпечити дієвий контроль за своєчасним виконанням вимог, передбачених зазначеним фінансовим планом</w:t>
      </w:r>
      <w:r w:rsidRPr="00EA70B9">
        <w:rPr>
          <w:spacing w:val="0"/>
          <w:sz w:val="28"/>
          <w:szCs w:val="28"/>
        </w:rPr>
        <w:t>.</w:t>
      </w:r>
    </w:p>
    <w:p w:rsidR="00E403B1" w:rsidRPr="00EA70B9" w:rsidRDefault="00A35C43" w:rsidP="00A35C43">
      <w:pPr>
        <w:pStyle w:val="11"/>
        <w:numPr>
          <w:ilvl w:val="0"/>
          <w:numId w:val="1"/>
        </w:numPr>
        <w:shd w:val="clear" w:color="auto" w:fill="auto"/>
        <w:tabs>
          <w:tab w:val="left" w:pos="1401"/>
        </w:tabs>
        <w:spacing w:before="40" w:after="0" w:line="216" w:lineRule="auto"/>
        <w:ind w:left="284" w:right="40" w:hanging="264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>З метою приведення форми звітності до вимог Порядку  з</w:t>
      </w:r>
      <w:r w:rsidR="00E403B1" w:rsidRPr="00EA70B9">
        <w:rPr>
          <w:spacing w:val="0"/>
          <w:sz w:val="28"/>
          <w:szCs w:val="28"/>
        </w:rPr>
        <w:t xml:space="preserve">атвердити фінансовий план на </w:t>
      </w:r>
      <w:r w:rsidR="00E403B1" w:rsidRPr="00EA70B9">
        <w:rPr>
          <w:bCs/>
          <w:spacing w:val="0"/>
          <w:sz w:val="28"/>
          <w:szCs w:val="28"/>
        </w:rPr>
        <w:t>2019</w:t>
      </w:r>
      <w:r w:rsidR="00E403B1" w:rsidRPr="00EA70B9">
        <w:rPr>
          <w:bCs/>
          <w:spacing w:val="0"/>
          <w:sz w:val="28"/>
          <w:szCs w:val="28"/>
        </w:rPr>
        <w:t xml:space="preserve"> рік комунального некомерційного підприємства «Жмеринська центральна районна лікарня» Жмеринської районної ради</w:t>
      </w:r>
      <w:r w:rsidR="00E403B1" w:rsidRPr="00EA70B9">
        <w:rPr>
          <w:bCs/>
          <w:spacing w:val="0"/>
          <w:sz w:val="28"/>
          <w:szCs w:val="28"/>
        </w:rPr>
        <w:t xml:space="preserve"> </w:t>
      </w:r>
      <w:r>
        <w:rPr>
          <w:bCs/>
          <w:spacing w:val="0"/>
          <w:sz w:val="28"/>
          <w:szCs w:val="28"/>
        </w:rPr>
        <w:t>зі змінами</w:t>
      </w:r>
      <w:r w:rsidR="00E403B1" w:rsidRPr="00EA70B9">
        <w:rPr>
          <w:bCs/>
          <w:spacing w:val="0"/>
          <w:sz w:val="28"/>
          <w:szCs w:val="28"/>
        </w:rPr>
        <w:t xml:space="preserve"> (додаток 2).</w:t>
      </w:r>
    </w:p>
    <w:p w:rsidR="006B2E86" w:rsidRPr="00014C10" w:rsidRDefault="00BD4FE2" w:rsidP="00A35C43">
      <w:pPr>
        <w:pStyle w:val="11"/>
        <w:numPr>
          <w:ilvl w:val="0"/>
          <w:numId w:val="1"/>
        </w:numPr>
        <w:shd w:val="clear" w:color="auto" w:fill="auto"/>
        <w:tabs>
          <w:tab w:val="left" w:pos="1434"/>
        </w:tabs>
        <w:spacing w:before="40" w:after="0" w:line="216" w:lineRule="auto"/>
        <w:ind w:left="284" w:right="40" w:hanging="264"/>
        <w:rPr>
          <w:spacing w:val="0"/>
          <w:sz w:val="28"/>
          <w:szCs w:val="28"/>
        </w:rPr>
      </w:pPr>
      <w:r w:rsidRPr="00014C10">
        <w:rPr>
          <w:spacing w:val="0"/>
          <w:sz w:val="28"/>
          <w:szCs w:val="28"/>
        </w:rPr>
        <w:t>Контроль за виконанням даного рішення покласти на постійні комісії районної ради:</w:t>
      </w:r>
      <w:r w:rsidR="00014C10" w:rsidRPr="00014C10">
        <w:rPr>
          <w:spacing w:val="0"/>
          <w:sz w:val="28"/>
          <w:szCs w:val="28"/>
        </w:rPr>
        <w:t xml:space="preserve"> з питань охорони здоров’я, материнства, дитинства,</w:t>
      </w:r>
      <w:r w:rsidR="00E403B1">
        <w:rPr>
          <w:spacing w:val="0"/>
          <w:sz w:val="28"/>
          <w:szCs w:val="28"/>
        </w:rPr>
        <w:t xml:space="preserve"> </w:t>
      </w:r>
      <w:r w:rsidR="00014C10" w:rsidRPr="00014C10">
        <w:rPr>
          <w:spacing w:val="0"/>
          <w:sz w:val="28"/>
          <w:szCs w:val="28"/>
        </w:rPr>
        <w:t>соціального захисту,</w:t>
      </w:r>
      <w:r w:rsidR="00E403B1">
        <w:rPr>
          <w:spacing w:val="0"/>
          <w:sz w:val="28"/>
          <w:szCs w:val="28"/>
        </w:rPr>
        <w:t xml:space="preserve"> соціально-</w:t>
      </w:r>
      <w:r w:rsidR="00014C10" w:rsidRPr="00014C10">
        <w:rPr>
          <w:spacing w:val="0"/>
          <w:sz w:val="28"/>
          <w:szCs w:val="28"/>
        </w:rPr>
        <w:t>трудових в</w:t>
      </w:r>
      <w:r w:rsidR="00E403B1">
        <w:rPr>
          <w:spacing w:val="0"/>
          <w:sz w:val="28"/>
          <w:szCs w:val="28"/>
        </w:rPr>
        <w:t>ідносин,  роботи з ветеранами (</w:t>
      </w:r>
      <w:r w:rsidR="00014C10" w:rsidRPr="00014C10">
        <w:rPr>
          <w:spacing w:val="0"/>
          <w:sz w:val="28"/>
          <w:szCs w:val="28"/>
        </w:rPr>
        <w:t>Мельник Л.Л.); з питань депутатської діяльності і етики, адміністративно – територіального устрою, законності і правопорядку, регулювання комунальної власності, розвитку інфраструктури населених пунктів (Стемповський А.М.).</w:t>
      </w:r>
    </w:p>
    <w:p w:rsidR="00014C10" w:rsidRDefault="00014C10" w:rsidP="00A35C43">
      <w:pPr>
        <w:pStyle w:val="11"/>
        <w:shd w:val="clear" w:color="auto" w:fill="auto"/>
        <w:tabs>
          <w:tab w:val="left" w:pos="1434"/>
        </w:tabs>
        <w:spacing w:before="40" w:after="0" w:line="216" w:lineRule="auto"/>
        <w:ind w:left="284" w:right="40" w:hanging="264"/>
      </w:pPr>
    </w:p>
    <w:p w:rsidR="00C50CF3" w:rsidRDefault="00C50CF3" w:rsidP="00C50CF3">
      <w:pPr>
        <w:pStyle w:val="11"/>
        <w:shd w:val="clear" w:color="auto" w:fill="auto"/>
        <w:tabs>
          <w:tab w:val="left" w:pos="1434"/>
        </w:tabs>
        <w:spacing w:before="40" w:after="0" w:line="216" w:lineRule="auto"/>
        <w:ind w:left="580" w:right="40" w:firstLine="0"/>
      </w:pPr>
    </w:p>
    <w:p w:rsidR="00014C10" w:rsidRPr="004D1F0F" w:rsidRDefault="00014C10" w:rsidP="00C50CF3">
      <w:pPr>
        <w:pStyle w:val="70"/>
        <w:keepLines/>
        <w:shd w:val="clear" w:color="auto" w:fill="auto"/>
        <w:spacing w:before="40" w:line="216" w:lineRule="auto"/>
        <w:contextualSpacing/>
        <w:jc w:val="left"/>
        <w:rPr>
          <w:rFonts w:ascii="Times New Roman" w:hAnsi="Times New Roman" w:cs="Times New Roman"/>
          <w:b/>
          <w:sz w:val="28"/>
          <w:szCs w:val="28"/>
        </w:rPr>
      </w:pPr>
      <w:r w:rsidRPr="004D1F0F">
        <w:rPr>
          <w:rFonts w:ascii="Times New Roman" w:hAnsi="Times New Roman" w:cs="Times New Roman"/>
          <w:b/>
          <w:sz w:val="28"/>
          <w:szCs w:val="28"/>
        </w:rPr>
        <w:t xml:space="preserve">Голова районної ради </w:t>
      </w:r>
      <w:r w:rsidRPr="004D1F0F">
        <w:rPr>
          <w:rFonts w:ascii="Times New Roman" w:hAnsi="Times New Roman" w:cs="Times New Roman"/>
          <w:b/>
          <w:sz w:val="28"/>
          <w:szCs w:val="28"/>
        </w:rPr>
        <w:tab/>
      </w:r>
      <w:r w:rsidRPr="004D1F0F">
        <w:rPr>
          <w:rFonts w:ascii="Times New Roman" w:hAnsi="Times New Roman" w:cs="Times New Roman"/>
          <w:b/>
          <w:sz w:val="28"/>
          <w:szCs w:val="28"/>
        </w:rPr>
        <w:tab/>
      </w:r>
      <w:r w:rsidRPr="004D1F0F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4D1F0F">
        <w:rPr>
          <w:rFonts w:ascii="Times New Roman" w:hAnsi="Times New Roman" w:cs="Times New Roman"/>
          <w:b/>
          <w:sz w:val="28"/>
          <w:szCs w:val="28"/>
        </w:rPr>
        <w:t xml:space="preserve">Василь МАЛЯРЧУК                                             </w:t>
      </w:r>
      <w:r w:rsidR="00EF7111">
        <w:rPr>
          <w:rFonts w:ascii="Times New Roman" w:hAnsi="Times New Roman" w:cs="Times New Roman"/>
          <w:b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63500" distR="63500" simplePos="0" relativeHeight="251663360" behindDoc="0" locked="0" layoutInCell="1" allowOverlap="1">
                <wp:simplePos x="0" y="0"/>
                <wp:positionH relativeFrom="margin">
                  <wp:posOffset>5634355</wp:posOffset>
                </wp:positionH>
                <wp:positionV relativeFrom="paragraph">
                  <wp:posOffset>6631940</wp:posOffset>
                </wp:positionV>
                <wp:extent cx="1424305" cy="172720"/>
                <wp:effectExtent l="0" t="0" r="0" b="0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305" cy="172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4C10" w:rsidRDefault="00014C10" w:rsidP="00014C10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margin-left:443.65pt;margin-top:522.2pt;width:112.15pt;height:13.6pt;z-index:25166336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Zu7sQIAALE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" filled="f" stroked="f">
                <v:textbox style="mso-fit-shape-to-text:t" inset="0,0,0,0">
                  <w:txbxContent>
                    <w:p w:rsidR="00014C10" w:rsidRDefault="00014C10" w:rsidP="00014C10"/>
                  </w:txbxContent>
                </v:textbox>
                <w10:wrap anchorx="margin"/>
              </v:shape>
            </w:pict>
          </mc:Fallback>
        </mc:AlternateContent>
      </w:r>
    </w:p>
    <w:p w:rsidR="006B2E86" w:rsidRDefault="006B2E86" w:rsidP="00C50CF3">
      <w:pPr>
        <w:spacing w:before="40" w:line="216" w:lineRule="auto"/>
        <w:rPr>
          <w:sz w:val="2"/>
          <w:szCs w:val="2"/>
        </w:rPr>
      </w:pPr>
    </w:p>
    <w:sectPr w:rsidR="006B2E86" w:rsidSect="00095E51">
      <w:pgSz w:w="11909" w:h="16838"/>
      <w:pgMar w:top="709" w:right="710" w:bottom="568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EC2" w:rsidRDefault="006F4EC2" w:rsidP="006B2E86">
      <w:r>
        <w:separator/>
      </w:r>
    </w:p>
  </w:endnote>
  <w:endnote w:type="continuationSeparator" w:id="0">
    <w:p w:rsidR="006F4EC2" w:rsidRDefault="006F4EC2" w:rsidP="006B2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EC2" w:rsidRDefault="006F4EC2"/>
  </w:footnote>
  <w:footnote w:type="continuationSeparator" w:id="0">
    <w:p w:rsidR="006F4EC2" w:rsidRDefault="006F4E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C7EFC"/>
    <w:multiLevelType w:val="multilevel"/>
    <w:tmpl w:val="D2A0F2A6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00" w:hanging="2160"/>
      </w:pPr>
      <w:rPr>
        <w:rFonts w:hint="default"/>
      </w:rPr>
    </w:lvl>
  </w:abstractNum>
  <w:abstractNum w:abstractNumId="1" w15:restartNumberingAfterBreak="0">
    <w:nsid w:val="538842B1"/>
    <w:multiLevelType w:val="multilevel"/>
    <w:tmpl w:val="807449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3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A3416E1"/>
    <w:multiLevelType w:val="hybridMultilevel"/>
    <w:tmpl w:val="779407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952" w:hanging="360"/>
      </w:pPr>
    </w:lvl>
    <w:lvl w:ilvl="2" w:tplc="0419001B" w:tentative="1">
      <w:start w:val="1"/>
      <w:numFmt w:val="lowerRoman"/>
      <w:lvlText w:val="%3."/>
      <w:lvlJc w:val="right"/>
      <w:pPr>
        <w:ind w:left="1672" w:hanging="180"/>
      </w:pPr>
    </w:lvl>
    <w:lvl w:ilvl="3" w:tplc="0419000F" w:tentative="1">
      <w:start w:val="1"/>
      <w:numFmt w:val="decimal"/>
      <w:lvlText w:val="%4."/>
      <w:lvlJc w:val="left"/>
      <w:pPr>
        <w:ind w:left="2392" w:hanging="360"/>
      </w:pPr>
    </w:lvl>
    <w:lvl w:ilvl="4" w:tplc="04190019" w:tentative="1">
      <w:start w:val="1"/>
      <w:numFmt w:val="lowerLetter"/>
      <w:lvlText w:val="%5."/>
      <w:lvlJc w:val="left"/>
      <w:pPr>
        <w:ind w:left="3112" w:hanging="360"/>
      </w:pPr>
    </w:lvl>
    <w:lvl w:ilvl="5" w:tplc="0419001B" w:tentative="1">
      <w:start w:val="1"/>
      <w:numFmt w:val="lowerRoman"/>
      <w:lvlText w:val="%6."/>
      <w:lvlJc w:val="right"/>
      <w:pPr>
        <w:ind w:left="3832" w:hanging="180"/>
      </w:pPr>
    </w:lvl>
    <w:lvl w:ilvl="6" w:tplc="0419000F" w:tentative="1">
      <w:start w:val="1"/>
      <w:numFmt w:val="decimal"/>
      <w:lvlText w:val="%7."/>
      <w:lvlJc w:val="left"/>
      <w:pPr>
        <w:ind w:left="4552" w:hanging="360"/>
      </w:pPr>
    </w:lvl>
    <w:lvl w:ilvl="7" w:tplc="04190019" w:tentative="1">
      <w:start w:val="1"/>
      <w:numFmt w:val="lowerLetter"/>
      <w:lvlText w:val="%8."/>
      <w:lvlJc w:val="left"/>
      <w:pPr>
        <w:ind w:left="5272" w:hanging="360"/>
      </w:pPr>
    </w:lvl>
    <w:lvl w:ilvl="8" w:tplc="0419001B" w:tentative="1">
      <w:start w:val="1"/>
      <w:numFmt w:val="lowerRoman"/>
      <w:lvlText w:val="%9."/>
      <w:lvlJc w:val="right"/>
      <w:pPr>
        <w:ind w:left="599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E86"/>
    <w:rsid w:val="00014C10"/>
    <w:rsid w:val="00095E51"/>
    <w:rsid w:val="001906A8"/>
    <w:rsid w:val="00324187"/>
    <w:rsid w:val="00347BED"/>
    <w:rsid w:val="00507635"/>
    <w:rsid w:val="00510F95"/>
    <w:rsid w:val="00592FEF"/>
    <w:rsid w:val="00624BC4"/>
    <w:rsid w:val="006B2E86"/>
    <w:rsid w:val="006F4EC2"/>
    <w:rsid w:val="007249C7"/>
    <w:rsid w:val="008F2B4B"/>
    <w:rsid w:val="009021EE"/>
    <w:rsid w:val="009A2B66"/>
    <w:rsid w:val="00A35C43"/>
    <w:rsid w:val="00AD3492"/>
    <w:rsid w:val="00BD4FE2"/>
    <w:rsid w:val="00C50CF3"/>
    <w:rsid w:val="00D655F5"/>
    <w:rsid w:val="00DA55E0"/>
    <w:rsid w:val="00E403B1"/>
    <w:rsid w:val="00EA70B9"/>
    <w:rsid w:val="00EF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84D22"/>
  <w15:docId w15:val="{DFA2A38B-F131-4131-96FC-D6F07CA51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B2E86"/>
    <w:rPr>
      <w:color w:val="000000"/>
    </w:rPr>
  </w:style>
  <w:style w:type="paragraph" w:styleId="1">
    <w:name w:val="heading 1"/>
    <w:basedOn w:val="a"/>
    <w:next w:val="a"/>
    <w:link w:val="10"/>
    <w:qFormat/>
    <w:rsid w:val="00324187"/>
    <w:pPr>
      <w:keepNext/>
      <w:widowControl/>
      <w:jc w:val="center"/>
      <w:outlineLvl w:val="0"/>
    </w:pPr>
    <w:rPr>
      <w:rFonts w:ascii="Times New Roman" w:eastAsia="Times New Roman" w:hAnsi="Times New Roman" w:cs="Times New Roman"/>
      <w:b/>
      <w:color w:val="auto"/>
      <w:sz w:val="28"/>
    </w:rPr>
  </w:style>
  <w:style w:type="paragraph" w:styleId="2">
    <w:name w:val="heading 2"/>
    <w:basedOn w:val="a"/>
    <w:next w:val="a"/>
    <w:link w:val="20"/>
    <w:uiPriority w:val="9"/>
    <w:qFormat/>
    <w:rsid w:val="00324187"/>
    <w:pPr>
      <w:keepNext/>
      <w:keepLines/>
      <w:widowControl/>
      <w:spacing w:before="20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ru-RU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B2E86"/>
    <w:rPr>
      <w:color w:val="000080"/>
      <w:u w:val="single"/>
    </w:rPr>
  </w:style>
  <w:style w:type="character" w:customStyle="1" w:styleId="21">
    <w:name w:val="Основной текст (2)_"/>
    <w:basedOn w:val="a0"/>
    <w:link w:val="22"/>
    <w:rsid w:val="006B2E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0"/>
      <w:szCs w:val="140"/>
      <w:u w:val="none"/>
    </w:rPr>
  </w:style>
  <w:style w:type="character" w:customStyle="1" w:styleId="3">
    <w:name w:val="Основной текст (3)_"/>
    <w:basedOn w:val="a0"/>
    <w:link w:val="30"/>
    <w:rsid w:val="006B2E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6"/>
      <w:sz w:val="29"/>
      <w:szCs w:val="29"/>
      <w:u w:val="none"/>
    </w:rPr>
  </w:style>
  <w:style w:type="character" w:customStyle="1" w:styleId="4">
    <w:name w:val="Основной текст (4)_"/>
    <w:basedOn w:val="a0"/>
    <w:link w:val="40"/>
    <w:rsid w:val="006B2E86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104"/>
      <w:sz w:val="29"/>
      <w:szCs w:val="29"/>
      <w:u w:val="none"/>
    </w:rPr>
  </w:style>
  <w:style w:type="character" w:customStyle="1" w:styleId="40pt">
    <w:name w:val="Основной текст (4) + Интервал 0 pt"/>
    <w:basedOn w:val="4"/>
    <w:rsid w:val="006B2E86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9"/>
      <w:szCs w:val="29"/>
      <w:u w:val="none"/>
      <w:lang w:val="uk-UA"/>
    </w:rPr>
  </w:style>
  <w:style w:type="character" w:customStyle="1" w:styleId="5">
    <w:name w:val="Основной текст (5)_"/>
    <w:basedOn w:val="a0"/>
    <w:link w:val="50"/>
    <w:rsid w:val="006B2E86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11"/>
    <w:rsid w:val="006B2E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3"/>
      <w:sz w:val="23"/>
      <w:szCs w:val="23"/>
      <w:u w:val="none"/>
    </w:rPr>
  </w:style>
  <w:style w:type="paragraph" w:customStyle="1" w:styleId="22">
    <w:name w:val="Основной текст (2)"/>
    <w:basedOn w:val="a"/>
    <w:link w:val="21"/>
    <w:rsid w:val="006B2E86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sz w:val="140"/>
      <w:szCs w:val="140"/>
    </w:rPr>
  </w:style>
  <w:style w:type="paragraph" w:customStyle="1" w:styleId="30">
    <w:name w:val="Основной текст (3)"/>
    <w:basedOn w:val="a"/>
    <w:link w:val="3"/>
    <w:rsid w:val="006B2E86"/>
    <w:pPr>
      <w:shd w:val="clear" w:color="auto" w:fill="FFFFFF"/>
      <w:spacing w:before="300" w:after="300" w:line="0" w:lineRule="atLeast"/>
      <w:jc w:val="center"/>
    </w:pPr>
    <w:rPr>
      <w:rFonts w:ascii="Times New Roman" w:eastAsia="Times New Roman" w:hAnsi="Times New Roman" w:cs="Times New Roman"/>
      <w:b/>
      <w:bCs/>
      <w:spacing w:val="16"/>
      <w:sz w:val="29"/>
      <w:szCs w:val="29"/>
    </w:rPr>
  </w:style>
  <w:style w:type="paragraph" w:customStyle="1" w:styleId="40">
    <w:name w:val="Основной текст (4)"/>
    <w:basedOn w:val="a"/>
    <w:link w:val="4"/>
    <w:rsid w:val="006B2E86"/>
    <w:pPr>
      <w:shd w:val="clear" w:color="auto" w:fill="FFFFFF"/>
      <w:spacing w:before="300" w:after="420" w:line="0" w:lineRule="atLeast"/>
      <w:jc w:val="right"/>
    </w:pPr>
    <w:rPr>
      <w:rFonts w:ascii="Georgia" w:eastAsia="Georgia" w:hAnsi="Georgia" w:cs="Georgia"/>
      <w:spacing w:val="104"/>
      <w:sz w:val="29"/>
      <w:szCs w:val="29"/>
    </w:rPr>
  </w:style>
  <w:style w:type="paragraph" w:customStyle="1" w:styleId="50">
    <w:name w:val="Основной текст (5)"/>
    <w:basedOn w:val="a"/>
    <w:link w:val="5"/>
    <w:rsid w:val="006B2E86"/>
    <w:pPr>
      <w:shd w:val="clear" w:color="auto" w:fill="FFFFFF"/>
      <w:spacing w:before="420" w:after="60" w:line="0" w:lineRule="atLeast"/>
    </w:pPr>
    <w:rPr>
      <w:rFonts w:ascii="Franklin Gothic Book" w:eastAsia="Franklin Gothic Book" w:hAnsi="Franklin Gothic Book" w:cs="Franklin Gothic Book"/>
      <w:sz w:val="27"/>
      <w:szCs w:val="27"/>
    </w:rPr>
  </w:style>
  <w:style w:type="paragraph" w:customStyle="1" w:styleId="11">
    <w:name w:val="Основной текст1"/>
    <w:basedOn w:val="a"/>
    <w:link w:val="a4"/>
    <w:rsid w:val="006B2E86"/>
    <w:pPr>
      <w:shd w:val="clear" w:color="auto" w:fill="FFFFFF"/>
      <w:spacing w:before="60" w:after="420" w:line="0" w:lineRule="atLeast"/>
      <w:ind w:hanging="840"/>
      <w:jc w:val="both"/>
    </w:pPr>
    <w:rPr>
      <w:rFonts w:ascii="Times New Roman" w:eastAsia="Times New Roman" w:hAnsi="Times New Roman" w:cs="Times New Roman"/>
      <w:spacing w:val="13"/>
      <w:sz w:val="23"/>
      <w:szCs w:val="23"/>
    </w:rPr>
  </w:style>
  <w:style w:type="character" w:customStyle="1" w:styleId="10">
    <w:name w:val="Заголовок 1 Знак"/>
    <w:basedOn w:val="a0"/>
    <w:link w:val="1"/>
    <w:rsid w:val="00324187"/>
    <w:rPr>
      <w:rFonts w:ascii="Times New Roman" w:eastAsia="Times New Roman" w:hAnsi="Times New Roman" w:cs="Times New Roman"/>
      <w:b/>
      <w:sz w:val="28"/>
    </w:rPr>
  </w:style>
  <w:style w:type="character" w:customStyle="1" w:styleId="20">
    <w:name w:val="Заголовок 2 Знак"/>
    <w:basedOn w:val="a0"/>
    <w:link w:val="2"/>
    <w:uiPriority w:val="9"/>
    <w:rsid w:val="00324187"/>
    <w:rPr>
      <w:rFonts w:ascii="Cambria" w:eastAsia="Times New Roman" w:hAnsi="Cambria" w:cs="Times New Roman"/>
      <w:b/>
      <w:bCs/>
      <w:color w:val="4F81BD"/>
      <w:sz w:val="26"/>
      <w:szCs w:val="26"/>
      <w:lang w:val="ru-RU" w:eastAsia="en-US"/>
    </w:rPr>
  </w:style>
  <w:style w:type="paragraph" w:styleId="a5">
    <w:name w:val="caption"/>
    <w:basedOn w:val="a"/>
    <w:next w:val="a"/>
    <w:qFormat/>
    <w:rsid w:val="00324187"/>
    <w:pPr>
      <w:widowControl/>
      <w:spacing w:line="480" w:lineRule="auto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3241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4187"/>
    <w:rPr>
      <w:rFonts w:ascii="Tahoma" w:hAnsi="Tahoma" w:cs="Tahoma"/>
      <w:color w:val="000000"/>
      <w:sz w:val="16"/>
      <w:szCs w:val="16"/>
    </w:rPr>
  </w:style>
  <w:style w:type="character" w:customStyle="1" w:styleId="7">
    <w:name w:val="Основной текст (7)_"/>
    <w:basedOn w:val="a0"/>
    <w:link w:val="70"/>
    <w:rsid w:val="00014C10"/>
    <w:rPr>
      <w:rFonts w:ascii="Constantia" w:eastAsia="Constantia" w:hAnsi="Constantia" w:cs="Constantia"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14C10"/>
    <w:pPr>
      <w:shd w:val="clear" w:color="auto" w:fill="FFFFFF"/>
      <w:spacing w:line="315" w:lineRule="exact"/>
      <w:jc w:val="both"/>
    </w:pPr>
    <w:rPr>
      <w:rFonts w:ascii="Constantia" w:eastAsia="Constantia" w:hAnsi="Constantia" w:cs="Constantia"/>
      <w:color w:val="auto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7</cp:revision>
  <cp:lastPrinted>2019-10-08T07:28:00Z</cp:lastPrinted>
  <dcterms:created xsi:type="dcterms:W3CDTF">2019-10-08T06:55:00Z</dcterms:created>
  <dcterms:modified xsi:type="dcterms:W3CDTF">2019-10-08T07:30:00Z</dcterms:modified>
</cp:coreProperties>
</file>